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E2A2E" w14:textId="77777777" w:rsidR="00CC041C" w:rsidRPr="00A262A0" w:rsidRDefault="00CC041C" w:rsidP="00CC041C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A262A0">
        <w:rPr>
          <w:rFonts w:ascii="Times New Roman" w:hAnsi="Times New Roman"/>
          <w:b/>
          <w:sz w:val="26"/>
          <w:szCs w:val="26"/>
        </w:rPr>
        <w:t>ПЛАН</w:t>
      </w:r>
    </w:p>
    <w:p w14:paraId="5BF4DBAF" w14:textId="77777777" w:rsidR="00CC041C" w:rsidRPr="00A262A0" w:rsidRDefault="00CC041C" w:rsidP="00CC041C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262A0">
        <w:rPr>
          <w:rFonts w:ascii="Times New Roman" w:hAnsi="Times New Roman"/>
          <w:b/>
          <w:sz w:val="26"/>
          <w:szCs w:val="26"/>
        </w:rPr>
        <w:t>работы комиссии по противодействию коррупции</w:t>
      </w:r>
    </w:p>
    <w:p w14:paraId="5B9CB285" w14:textId="63FA9F32" w:rsidR="00CC041C" w:rsidRPr="00A262A0" w:rsidRDefault="00CC041C" w:rsidP="00CC041C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262A0">
        <w:rPr>
          <w:rFonts w:ascii="Times New Roman" w:hAnsi="Times New Roman"/>
          <w:b/>
          <w:sz w:val="26"/>
          <w:szCs w:val="26"/>
        </w:rPr>
        <w:t>«Антопольская ВПФ» на 202</w:t>
      </w:r>
      <w:r>
        <w:rPr>
          <w:rFonts w:ascii="Times New Roman" w:hAnsi="Times New Roman"/>
          <w:b/>
          <w:sz w:val="26"/>
          <w:szCs w:val="26"/>
        </w:rPr>
        <w:t>6</w:t>
      </w:r>
      <w:r w:rsidRPr="00A262A0">
        <w:rPr>
          <w:rFonts w:ascii="Times New Roman" w:hAnsi="Times New Roman"/>
          <w:b/>
          <w:sz w:val="26"/>
          <w:szCs w:val="26"/>
        </w:rPr>
        <w:t xml:space="preserve"> год</w:t>
      </w:r>
    </w:p>
    <w:p w14:paraId="25799260" w14:textId="77777777" w:rsidR="00CC041C" w:rsidRPr="00A262A0" w:rsidRDefault="00CC041C" w:rsidP="00CC041C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"/>
        <w:gridCol w:w="4394"/>
        <w:gridCol w:w="1974"/>
        <w:gridCol w:w="2193"/>
      </w:tblGrid>
      <w:tr w:rsidR="00CC041C" w:rsidRPr="00A262A0" w14:paraId="199465E2" w14:textId="77777777" w:rsidTr="004144B8">
        <w:tc>
          <w:tcPr>
            <w:tcW w:w="817" w:type="dxa"/>
          </w:tcPr>
          <w:p w14:paraId="43F14298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678" w:type="dxa"/>
          </w:tcPr>
          <w:p w14:paraId="19949345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4" w:type="dxa"/>
          </w:tcPr>
          <w:p w14:paraId="73E26D91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092" w:type="dxa"/>
          </w:tcPr>
          <w:p w14:paraId="50925A06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 xml:space="preserve">Исполнители </w:t>
            </w:r>
          </w:p>
        </w:tc>
      </w:tr>
      <w:tr w:rsidR="00CC041C" w:rsidRPr="00A262A0" w14:paraId="717B42D4" w14:textId="77777777" w:rsidTr="004144B8">
        <w:tc>
          <w:tcPr>
            <w:tcW w:w="817" w:type="dxa"/>
          </w:tcPr>
          <w:p w14:paraId="6D155070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14:paraId="65BBC183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Рассмотрение информации о соблюдении порядка осуществления закупок товаров (работ, услуг) в обществе</w:t>
            </w:r>
          </w:p>
        </w:tc>
        <w:tc>
          <w:tcPr>
            <w:tcW w:w="1984" w:type="dxa"/>
          </w:tcPr>
          <w:p w14:paraId="6EFB9CEC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092" w:type="dxa"/>
          </w:tcPr>
          <w:p w14:paraId="45BFFDE0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CC041C" w:rsidRPr="00A262A0" w14:paraId="1CB50DC7" w14:textId="77777777" w:rsidTr="004144B8">
        <w:tc>
          <w:tcPr>
            <w:tcW w:w="817" w:type="dxa"/>
          </w:tcPr>
          <w:p w14:paraId="20BFB1A8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14:paraId="750F5092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Рассмотрение информации о принимаемых мерах по предотвращению возникновения и взысканию, образовавшейся дебиторской задолженности</w:t>
            </w:r>
          </w:p>
        </w:tc>
        <w:tc>
          <w:tcPr>
            <w:tcW w:w="1984" w:type="dxa"/>
          </w:tcPr>
          <w:p w14:paraId="6792E95F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092" w:type="dxa"/>
          </w:tcPr>
          <w:p w14:paraId="0A0FD6EE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CC041C" w:rsidRPr="00A262A0" w14:paraId="6B2BACDF" w14:textId="77777777" w:rsidTr="004144B8">
        <w:tc>
          <w:tcPr>
            <w:tcW w:w="817" w:type="dxa"/>
          </w:tcPr>
          <w:p w14:paraId="68DE504D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14:paraId="33BB7EFA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Рассмотрение материалов, поступивших из органов прокуратуры, безопасности, внутренних дел, иных правоохранительных органов, содержащих информацию о нарушениях законодательства в сфере борьбы с коррупцией работниками общества.</w:t>
            </w:r>
          </w:p>
        </w:tc>
        <w:tc>
          <w:tcPr>
            <w:tcW w:w="1984" w:type="dxa"/>
          </w:tcPr>
          <w:p w14:paraId="3B0310F7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При поступлении материалов</w:t>
            </w:r>
          </w:p>
        </w:tc>
        <w:tc>
          <w:tcPr>
            <w:tcW w:w="2092" w:type="dxa"/>
          </w:tcPr>
          <w:p w14:paraId="7FAEACE4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CC041C" w:rsidRPr="00A262A0" w14:paraId="4BF501AF" w14:textId="77777777" w:rsidTr="004144B8">
        <w:tc>
          <w:tcPr>
            <w:tcW w:w="817" w:type="dxa"/>
          </w:tcPr>
          <w:p w14:paraId="0593E592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14:paraId="15DABD93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Изучение антикоррупционного законодательства, участие в обучающих курсах (семинарах) по вопросам противодействия коррупции</w:t>
            </w:r>
          </w:p>
        </w:tc>
        <w:tc>
          <w:tcPr>
            <w:tcW w:w="1984" w:type="dxa"/>
          </w:tcPr>
          <w:p w14:paraId="03A77856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092" w:type="dxa"/>
          </w:tcPr>
          <w:p w14:paraId="4AC03D1B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CC041C" w:rsidRPr="00A262A0" w14:paraId="53B535DF" w14:textId="77777777" w:rsidTr="004144B8">
        <w:tc>
          <w:tcPr>
            <w:tcW w:w="817" w:type="dxa"/>
          </w:tcPr>
          <w:p w14:paraId="114E7E5A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14:paraId="0B520C21" w14:textId="5F74EA9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Утверждение пла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A262A0">
              <w:rPr>
                <w:rFonts w:ascii="Times New Roman" w:hAnsi="Times New Roman"/>
                <w:sz w:val="26"/>
                <w:szCs w:val="26"/>
              </w:rPr>
              <w:t>а работы комиссии по противодействию коррупции на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262A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14:paraId="65A801C3" w14:textId="20DE2DB1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Декабрь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262A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092" w:type="dxa"/>
          </w:tcPr>
          <w:p w14:paraId="79588362" w14:textId="77777777" w:rsidR="00CC041C" w:rsidRPr="00A262A0" w:rsidRDefault="00CC041C" w:rsidP="004144B8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62A0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</w:tr>
    </w:tbl>
    <w:p w14:paraId="3A0B3B3C" w14:textId="77777777" w:rsidR="00CC041C" w:rsidRPr="00CC041C" w:rsidRDefault="00CC041C" w:rsidP="00CC041C">
      <w:pPr>
        <w:jc w:val="center"/>
        <w:rPr>
          <w:rFonts w:ascii="Times New Roman" w:hAnsi="Times New Roman"/>
          <w:sz w:val="28"/>
          <w:szCs w:val="28"/>
        </w:rPr>
      </w:pPr>
    </w:p>
    <w:sectPr w:rsidR="00CC041C" w:rsidRPr="00CC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448"/>
    <w:multiLevelType w:val="multilevel"/>
    <w:tmpl w:val="35A8D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0516A1"/>
    <w:multiLevelType w:val="hybridMultilevel"/>
    <w:tmpl w:val="8346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114C2"/>
    <w:multiLevelType w:val="multilevel"/>
    <w:tmpl w:val="BEAAF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8825A34"/>
    <w:multiLevelType w:val="hybridMultilevel"/>
    <w:tmpl w:val="1576B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37EE0"/>
    <w:multiLevelType w:val="hybridMultilevel"/>
    <w:tmpl w:val="73A2A5E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63"/>
    <w:rsid w:val="00011C6F"/>
    <w:rsid w:val="001843E1"/>
    <w:rsid w:val="00362CE7"/>
    <w:rsid w:val="003C497B"/>
    <w:rsid w:val="00574019"/>
    <w:rsid w:val="00827741"/>
    <w:rsid w:val="008B2AA1"/>
    <w:rsid w:val="00A54A77"/>
    <w:rsid w:val="00A657E1"/>
    <w:rsid w:val="00A91CBB"/>
    <w:rsid w:val="00A95DBD"/>
    <w:rsid w:val="00AF27A8"/>
    <w:rsid w:val="00B0345D"/>
    <w:rsid w:val="00BD0E3A"/>
    <w:rsid w:val="00CC041C"/>
    <w:rsid w:val="00D47021"/>
    <w:rsid w:val="00F1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797C"/>
  <w15:chartTrackingRefBased/>
  <w15:docId w15:val="{809A73C4-57C6-435E-ADFA-B601EEC0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63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E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D0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CC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2025-12-18T06:47:00Z</cp:lastPrinted>
  <dcterms:created xsi:type="dcterms:W3CDTF">2026-02-24T09:50:00Z</dcterms:created>
  <dcterms:modified xsi:type="dcterms:W3CDTF">2026-02-24T09:50:00Z</dcterms:modified>
</cp:coreProperties>
</file>